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07873" w14:textId="77777777" w:rsidR="00A8578E" w:rsidRDefault="00A8578E" w:rsidP="00A8578E">
      <w:pPr>
        <w:pStyle w:val="Title"/>
        <w:ind w:left="720"/>
        <w:rPr>
          <w:rFonts w:ascii="Arial" w:hAnsi="Arial" w:cs="Arial"/>
          <w:sz w:val="32"/>
          <w:szCs w:val="32"/>
        </w:rPr>
      </w:pPr>
      <w:bookmarkStart w:id="0" w:name="_jv7xqhomhjtr"/>
      <w:bookmarkEnd w:id="0"/>
    </w:p>
    <w:p w14:paraId="1ADD4F58" w14:textId="48741EDA" w:rsidR="009B0D97" w:rsidRPr="006E2172" w:rsidRDefault="006E2172" w:rsidP="00A8578E">
      <w:pPr>
        <w:pStyle w:val="Title"/>
        <w:rPr>
          <w:rFonts w:ascii="Arial" w:hAnsi="Arial" w:cs="Arial"/>
          <w:sz w:val="32"/>
          <w:szCs w:val="32"/>
        </w:rPr>
      </w:pPr>
      <w:r>
        <w:rPr>
          <w:rFonts w:ascii="Arial" w:hAnsi="Arial"/>
          <w:sz w:val="32"/>
          <w:szCs w:val="32"/>
        </w:rPr>
        <w:t>Carta a las familias n.º 2</w:t>
      </w:r>
    </w:p>
    <w:p w14:paraId="3739AE59" w14:textId="77777777" w:rsidR="009B0D97" w:rsidRPr="006E2172" w:rsidRDefault="006E2172" w:rsidP="00A8578E">
      <w:pPr>
        <w:pStyle w:val="Normal1"/>
        <w:rPr>
          <w:rFonts w:ascii="Arial" w:hAnsi="Arial" w:cs="Arial"/>
          <w:b/>
          <w:sz w:val="24"/>
          <w:szCs w:val="24"/>
        </w:rPr>
      </w:pPr>
      <w:r>
        <w:rPr>
          <w:rFonts w:ascii="Arial" w:hAnsi="Arial"/>
          <w:b/>
          <w:sz w:val="24"/>
          <w:szCs w:val="24"/>
        </w:rPr>
        <w:t xml:space="preserve"> </w:t>
      </w:r>
    </w:p>
    <w:p w14:paraId="3AE25BD5" w14:textId="5EBDBAB5" w:rsidR="009B0D97" w:rsidRPr="006E2172" w:rsidRDefault="006E2172" w:rsidP="00A8578E">
      <w:pPr>
        <w:pStyle w:val="Subtitle"/>
        <w:rPr>
          <w:rFonts w:ascii="Arial" w:hAnsi="Arial" w:cs="Arial"/>
          <w:sz w:val="24"/>
          <w:szCs w:val="24"/>
        </w:rPr>
      </w:pPr>
      <w:bookmarkStart w:id="1" w:name="_yztmjch9dui4"/>
      <w:bookmarkEnd w:id="1"/>
      <w:r>
        <w:rPr>
          <w:rFonts w:ascii="Arial" w:hAnsi="Arial"/>
          <w:sz w:val="24"/>
          <w:szCs w:val="24"/>
        </w:rPr>
        <w:t>Ingenieros de circuitos de canicas</w:t>
      </w:r>
      <w:r w:rsidR="00B63BFE">
        <w:rPr>
          <w:rFonts w:ascii="Arial" w:hAnsi="Arial"/>
          <w:sz w:val="24"/>
          <w:szCs w:val="24"/>
        </w:rPr>
        <w:t>: p</w:t>
      </w:r>
      <w:r>
        <w:rPr>
          <w:rFonts w:ascii="Arial" w:hAnsi="Arial"/>
          <w:sz w:val="24"/>
          <w:szCs w:val="24"/>
        </w:rPr>
        <w:t>resentación de la pregunta guía 2</w:t>
      </w:r>
    </w:p>
    <w:p w14:paraId="18E9C982" w14:textId="77777777" w:rsidR="009B0D97" w:rsidRPr="006E2172" w:rsidRDefault="006E2172" w:rsidP="00A8578E">
      <w:pPr>
        <w:pStyle w:val="Normal1"/>
        <w:rPr>
          <w:rFonts w:ascii="Arial" w:hAnsi="Arial" w:cs="Arial"/>
          <w:sz w:val="24"/>
          <w:szCs w:val="24"/>
        </w:rPr>
      </w:pPr>
      <w:r>
        <w:rPr>
          <w:rFonts w:ascii="Arial" w:hAnsi="Arial"/>
          <w:sz w:val="24"/>
          <w:szCs w:val="24"/>
        </w:rPr>
        <w:t xml:space="preserve"> </w:t>
      </w:r>
    </w:p>
    <w:p w14:paraId="5BE42C82"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Estimadas familias:</w:t>
      </w:r>
    </w:p>
    <w:p w14:paraId="5B8C5E7A" w14:textId="3B6A55D3" w:rsidR="009B0D97" w:rsidRPr="006E2172" w:rsidRDefault="006E2172" w:rsidP="00A8578E">
      <w:pPr>
        <w:pStyle w:val="Normal1"/>
        <w:rPr>
          <w:rFonts w:ascii="Arial" w:hAnsi="Arial" w:cs="Arial"/>
          <w:sz w:val="24"/>
          <w:szCs w:val="24"/>
        </w:rPr>
      </w:pPr>
      <w:r>
        <w:rPr>
          <w:rFonts w:ascii="Arial" w:hAnsi="Arial"/>
          <w:sz w:val="24"/>
          <w:szCs w:val="24"/>
        </w:rPr>
        <w:t xml:space="preserve">Los alumnos de la clase </w:t>
      </w:r>
      <w:r w:rsidR="00BA4F03">
        <w:rPr>
          <w:rFonts w:ascii="Arial" w:hAnsi="Arial"/>
          <w:sz w:val="24"/>
          <w:szCs w:val="24"/>
        </w:rPr>
        <w:t xml:space="preserve">de </w:t>
      </w:r>
      <w:r w:rsidR="00B63BFE">
        <w:rPr>
          <w:rFonts w:ascii="Arial" w:hAnsi="Arial"/>
          <w:sz w:val="24"/>
          <w:szCs w:val="24"/>
        </w:rPr>
        <w:t>c</w:t>
      </w:r>
      <w:r w:rsidR="00BA4F03">
        <w:rPr>
          <w:rFonts w:ascii="Arial" w:hAnsi="Arial"/>
          <w:sz w:val="24"/>
          <w:szCs w:val="24"/>
        </w:rPr>
        <w:t xml:space="preserve">iencias </w:t>
      </w:r>
      <w:r>
        <w:rPr>
          <w:rFonts w:ascii="Arial" w:hAnsi="Arial"/>
          <w:sz w:val="24"/>
          <w:szCs w:val="24"/>
        </w:rPr>
        <w:t>ya entienden lo básico sobre las fuerzas de empuj</w:t>
      </w:r>
      <w:r w:rsidR="00B63BFE">
        <w:rPr>
          <w:rFonts w:ascii="Arial" w:hAnsi="Arial"/>
          <w:sz w:val="24"/>
          <w:szCs w:val="24"/>
        </w:rPr>
        <w:t>ar</w:t>
      </w:r>
      <w:r>
        <w:rPr>
          <w:rFonts w:ascii="Arial" w:hAnsi="Arial"/>
          <w:sz w:val="24"/>
          <w:szCs w:val="24"/>
        </w:rPr>
        <w:t xml:space="preserve"> y </w:t>
      </w:r>
      <w:r w:rsidR="00B63BFE">
        <w:rPr>
          <w:rFonts w:ascii="Arial" w:hAnsi="Arial"/>
          <w:sz w:val="24"/>
          <w:szCs w:val="24"/>
        </w:rPr>
        <w:t>jalar</w:t>
      </w:r>
      <w:r>
        <w:rPr>
          <w:rFonts w:ascii="Arial" w:hAnsi="Arial"/>
          <w:sz w:val="24"/>
          <w:szCs w:val="24"/>
        </w:rPr>
        <w:t xml:space="preserve"> y el efecto que tienen </w:t>
      </w:r>
      <w:r w:rsidR="00A929BD">
        <w:rPr>
          <w:rFonts w:ascii="Arial" w:hAnsi="Arial"/>
          <w:sz w:val="24"/>
          <w:szCs w:val="24"/>
        </w:rPr>
        <w:t>sobre</w:t>
      </w:r>
      <w:r>
        <w:rPr>
          <w:rFonts w:ascii="Arial" w:hAnsi="Arial"/>
          <w:sz w:val="24"/>
          <w:szCs w:val="24"/>
        </w:rPr>
        <w:t xml:space="preserve"> los objetos: alteran sus movimientos. ¡El siguiente paso para que comprendan todavía mejor estas fuerzas es que se conviertan en ingenieros! El aprendizaje será mucho más aplicado cuando empiecen a hacer experimentos con las canicas y aprendan a hacer que una canica vaya a</w:t>
      </w:r>
      <w:r w:rsidR="00A929BD">
        <w:rPr>
          <w:rFonts w:ascii="Arial" w:hAnsi="Arial"/>
          <w:sz w:val="24"/>
          <w:szCs w:val="24"/>
        </w:rPr>
        <w:t xml:space="preserve"> </w:t>
      </w:r>
      <w:r>
        <w:rPr>
          <w:rFonts w:ascii="Arial" w:hAnsi="Arial"/>
          <w:sz w:val="24"/>
          <w:szCs w:val="24"/>
        </w:rPr>
        <w:t xml:space="preserve">donde ellos quieran. Los alumnos también van a investigar qué ocurre cuando las canicas chocan; estudiarán los cambios de movimiento y </w:t>
      </w:r>
      <w:r w:rsidR="00B63BFE">
        <w:rPr>
          <w:rFonts w:ascii="Arial" w:hAnsi="Arial"/>
          <w:sz w:val="24"/>
          <w:szCs w:val="24"/>
        </w:rPr>
        <w:t xml:space="preserve">la </w:t>
      </w:r>
      <w:r>
        <w:rPr>
          <w:rFonts w:ascii="Arial" w:hAnsi="Arial"/>
          <w:sz w:val="24"/>
          <w:szCs w:val="24"/>
        </w:rPr>
        <w:t>velocidad que producen las colisiones.</w:t>
      </w:r>
    </w:p>
    <w:p w14:paraId="331153B3" w14:textId="77777777" w:rsidR="009B0D97" w:rsidRPr="006E2172" w:rsidRDefault="006E2172" w:rsidP="00A8578E">
      <w:pPr>
        <w:pStyle w:val="Normal1"/>
        <w:rPr>
          <w:rFonts w:ascii="Arial" w:hAnsi="Arial" w:cs="Arial"/>
          <w:sz w:val="24"/>
          <w:szCs w:val="24"/>
        </w:rPr>
      </w:pPr>
      <w:r>
        <w:rPr>
          <w:rFonts w:ascii="Arial" w:hAnsi="Arial"/>
          <w:sz w:val="24"/>
          <w:szCs w:val="24"/>
        </w:rPr>
        <w:t xml:space="preserve"> </w:t>
      </w:r>
    </w:p>
    <w:p w14:paraId="3AC4CAA7" w14:textId="7725848F" w:rsidR="009B0D97" w:rsidRPr="006E2172" w:rsidRDefault="006E2172" w:rsidP="00A8578E">
      <w:pPr>
        <w:pStyle w:val="Normal1"/>
        <w:rPr>
          <w:rFonts w:ascii="Arial" w:hAnsi="Arial" w:cs="Arial"/>
          <w:sz w:val="24"/>
          <w:szCs w:val="24"/>
        </w:rPr>
      </w:pPr>
      <w:r>
        <w:rPr>
          <w:rFonts w:ascii="Arial" w:hAnsi="Arial"/>
          <w:sz w:val="24"/>
          <w:szCs w:val="24"/>
        </w:rPr>
        <w:t xml:space="preserve">En la clase los alumnos van a hacer su primera herramienta, que se llamará </w:t>
      </w:r>
      <w:r w:rsidR="00E2693A" w:rsidRPr="008F0812">
        <w:rPr>
          <w:rFonts w:ascii="Arial" w:hAnsi="Arial" w:cs="Arial"/>
          <w:lang w:val="es-ES"/>
        </w:rPr>
        <w:t>«</w:t>
      </w:r>
      <w:r w:rsidR="00C36D19">
        <w:rPr>
          <w:rFonts w:ascii="Arial" w:hAnsi="Arial"/>
          <w:sz w:val="24"/>
          <w:szCs w:val="24"/>
        </w:rPr>
        <w:t>Puntaje</w:t>
      </w:r>
      <w:r>
        <w:rPr>
          <w:rFonts w:ascii="Arial" w:hAnsi="Arial"/>
          <w:sz w:val="24"/>
          <w:szCs w:val="24"/>
        </w:rPr>
        <w:t xml:space="preserve"> 10</w:t>
      </w:r>
      <w:r w:rsidR="00E2693A" w:rsidRPr="008F0812">
        <w:rPr>
          <w:rFonts w:ascii="Arial" w:hAnsi="Arial" w:cs="Arial"/>
          <w:lang w:val="es-ES"/>
        </w:rPr>
        <w:t>»</w:t>
      </w:r>
      <w:r>
        <w:rPr>
          <w:rFonts w:ascii="Arial" w:hAnsi="Arial"/>
          <w:sz w:val="24"/>
          <w:szCs w:val="24"/>
        </w:rPr>
        <w:t xml:space="preserve">. Esta herramienta será el objetivo de un juego educativo con el mismo nombre, </w:t>
      </w:r>
      <w:r w:rsidR="00E2693A" w:rsidRPr="008F0812">
        <w:rPr>
          <w:rFonts w:ascii="Arial" w:hAnsi="Arial" w:cs="Arial"/>
          <w:lang w:val="es-ES"/>
        </w:rPr>
        <w:t>«</w:t>
      </w:r>
      <w:r w:rsidR="00C36D19">
        <w:rPr>
          <w:rFonts w:ascii="Arial" w:hAnsi="Arial"/>
          <w:sz w:val="24"/>
          <w:szCs w:val="24"/>
        </w:rPr>
        <w:t>Puntaje</w:t>
      </w:r>
      <w:r>
        <w:rPr>
          <w:rFonts w:ascii="Arial" w:hAnsi="Arial"/>
          <w:sz w:val="24"/>
          <w:szCs w:val="24"/>
        </w:rPr>
        <w:t xml:space="preserve"> 10</w:t>
      </w:r>
      <w:r w:rsidR="00E2693A" w:rsidRPr="008F0812">
        <w:rPr>
          <w:rFonts w:ascii="Arial" w:hAnsi="Arial" w:cs="Arial"/>
          <w:lang w:val="es-ES"/>
        </w:rPr>
        <w:t>»</w:t>
      </w:r>
      <w:r w:rsidR="00C36D19">
        <w:rPr>
          <w:rFonts w:ascii="Arial" w:hAnsi="Arial"/>
          <w:sz w:val="24"/>
          <w:szCs w:val="24"/>
        </w:rPr>
        <w:t>. En Puntaje</w:t>
      </w:r>
      <w:r>
        <w:rPr>
          <w:rFonts w:ascii="Arial" w:hAnsi="Arial"/>
          <w:sz w:val="24"/>
          <w:szCs w:val="24"/>
        </w:rPr>
        <w:t xml:space="preserve"> 10, los alumnos intentarán que una canica se acerque a la herramienta y ganarán puntos. Lo que es educativo de este juego es que irán aprendiendo a ajustar las fuerzas que ejercen sobre la canica para ganar más puntos.</w:t>
      </w:r>
    </w:p>
    <w:p w14:paraId="2A9F2D3B" w14:textId="77777777" w:rsidR="009B0D97" w:rsidRPr="006E2172" w:rsidRDefault="006E2172" w:rsidP="00A8578E">
      <w:pPr>
        <w:pStyle w:val="Normal1"/>
        <w:rPr>
          <w:rFonts w:ascii="Arial" w:hAnsi="Arial" w:cs="Arial"/>
          <w:sz w:val="24"/>
          <w:szCs w:val="24"/>
        </w:rPr>
      </w:pPr>
      <w:r>
        <w:rPr>
          <w:rFonts w:ascii="Arial" w:hAnsi="Arial"/>
          <w:sz w:val="24"/>
          <w:szCs w:val="24"/>
        </w:rPr>
        <w:t xml:space="preserve"> </w:t>
      </w:r>
    </w:p>
    <w:p w14:paraId="3796EBA1" w14:textId="4A0B6F5E" w:rsidR="009B0D97" w:rsidRPr="006E2172" w:rsidRDefault="006E2172" w:rsidP="00A8578E">
      <w:pPr>
        <w:pStyle w:val="Normal1"/>
        <w:rPr>
          <w:rFonts w:ascii="Arial" w:hAnsi="Arial" w:cs="Arial"/>
          <w:sz w:val="24"/>
          <w:szCs w:val="24"/>
        </w:rPr>
      </w:pPr>
      <w:r>
        <w:rPr>
          <w:rFonts w:ascii="Arial" w:hAnsi="Arial"/>
          <w:sz w:val="24"/>
          <w:szCs w:val="24"/>
        </w:rPr>
        <w:t xml:space="preserve">La herramienta </w:t>
      </w:r>
      <w:r w:rsidR="00E2693A" w:rsidRPr="008F0812">
        <w:rPr>
          <w:rFonts w:ascii="Arial" w:hAnsi="Arial" w:cs="Arial"/>
          <w:lang w:val="es-ES"/>
        </w:rPr>
        <w:t>«</w:t>
      </w:r>
      <w:r w:rsidR="00C36D19">
        <w:rPr>
          <w:rFonts w:ascii="Arial" w:hAnsi="Arial"/>
          <w:sz w:val="24"/>
          <w:szCs w:val="24"/>
        </w:rPr>
        <w:t>Puntaje</w:t>
      </w:r>
      <w:r>
        <w:rPr>
          <w:rFonts w:ascii="Arial" w:hAnsi="Arial"/>
          <w:sz w:val="24"/>
          <w:szCs w:val="24"/>
        </w:rPr>
        <w:t xml:space="preserve"> 10</w:t>
      </w:r>
      <w:r w:rsidR="00E2693A" w:rsidRPr="008F0812">
        <w:rPr>
          <w:rFonts w:ascii="Arial" w:hAnsi="Arial" w:cs="Arial"/>
          <w:lang w:val="es-ES"/>
        </w:rPr>
        <w:t>»</w:t>
      </w:r>
      <w:r>
        <w:rPr>
          <w:rFonts w:ascii="Arial" w:hAnsi="Arial"/>
          <w:sz w:val="24"/>
          <w:szCs w:val="24"/>
        </w:rPr>
        <w:t xml:space="preserve"> es fácil de hacer. Necesitan vasos desechables que pondrán de lado, en fila, sobre un pedazo de papel. Tienen que pegarlos al papel, tal como están. Después deben escribir </w:t>
      </w:r>
      <w:r w:rsidR="00E2693A" w:rsidRPr="008F0812">
        <w:rPr>
          <w:rFonts w:ascii="Arial" w:hAnsi="Arial" w:cs="Arial"/>
          <w:lang w:val="es-ES"/>
        </w:rPr>
        <w:t>«</w:t>
      </w:r>
      <w:r>
        <w:rPr>
          <w:rFonts w:ascii="Arial" w:hAnsi="Arial"/>
          <w:sz w:val="24"/>
          <w:szCs w:val="24"/>
        </w:rPr>
        <w:t>5</w:t>
      </w:r>
      <w:r w:rsidR="00E2693A" w:rsidRPr="008F0812">
        <w:rPr>
          <w:rFonts w:ascii="Arial" w:hAnsi="Arial" w:cs="Arial"/>
          <w:lang w:val="es-ES"/>
        </w:rPr>
        <w:t>»</w:t>
      </w:r>
      <w:r>
        <w:rPr>
          <w:rFonts w:ascii="Arial" w:hAnsi="Arial"/>
          <w:sz w:val="24"/>
          <w:szCs w:val="24"/>
        </w:rPr>
        <w:t xml:space="preserve">, </w:t>
      </w:r>
      <w:r w:rsidR="00E2693A" w:rsidRPr="008F0812">
        <w:rPr>
          <w:rFonts w:ascii="Arial" w:hAnsi="Arial" w:cs="Arial"/>
          <w:lang w:val="es-ES"/>
        </w:rPr>
        <w:t>«</w:t>
      </w:r>
      <w:r>
        <w:rPr>
          <w:rFonts w:ascii="Arial" w:hAnsi="Arial"/>
          <w:sz w:val="24"/>
          <w:szCs w:val="24"/>
        </w:rPr>
        <w:t>10</w:t>
      </w:r>
      <w:r w:rsidR="00E2693A" w:rsidRPr="008F0812">
        <w:rPr>
          <w:rFonts w:ascii="Arial" w:hAnsi="Arial" w:cs="Arial"/>
          <w:lang w:val="es-ES"/>
        </w:rPr>
        <w:t>»</w:t>
      </w:r>
      <w:r>
        <w:rPr>
          <w:rFonts w:ascii="Arial" w:hAnsi="Arial"/>
          <w:sz w:val="24"/>
          <w:szCs w:val="24"/>
        </w:rPr>
        <w:t xml:space="preserve">, </w:t>
      </w:r>
      <w:r w:rsidR="00E2693A" w:rsidRPr="008F0812">
        <w:rPr>
          <w:rFonts w:ascii="Arial" w:hAnsi="Arial" w:cs="Arial"/>
          <w:lang w:val="es-ES"/>
        </w:rPr>
        <w:t>«</w:t>
      </w:r>
      <w:r>
        <w:rPr>
          <w:rFonts w:ascii="Arial" w:hAnsi="Arial"/>
          <w:sz w:val="24"/>
          <w:szCs w:val="24"/>
        </w:rPr>
        <w:t>10</w:t>
      </w:r>
      <w:r w:rsidR="00E2693A" w:rsidRPr="008F0812">
        <w:rPr>
          <w:rFonts w:ascii="Arial" w:hAnsi="Arial" w:cs="Arial"/>
          <w:lang w:val="es-ES"/>
        </w:rPr>
        <w:t>»</w:t>
      </w:r>
      <w:r>
        <w:rPr>
          <w:rFonts w:ascii="Arial" w:hAnsi="Arial"/>
          <w:sz w:val="24"/>
          <w:szCs w:val="24"/>
        </w:rPr>
        <w:t xml:space="preserve"> y </w:t>
      </w:r>
      <w:r w:rsidR="00E2693A" w:rsidRPr="008F0812">
        <w:rPr>
          <w:rFonts w:ascii="Arial" w:hAnsi="Arial" w:cs="Arial"/>
          <w:lang w:val="es-ES"/>
        </w:rPr>
        <w:t>«</w:t>
      </w:r>
      <w:r>
        <w:rPr>
          <w:rFonts w:ascii="Arial" w:hAnsi="Arial"/>
          <w:sz w:val="24"/>
          <w:szCs w:val="24"/>
        </w:rPr>
        <w:t>5</w:t>
      </w:r>
      <w:r w:rsidR="00E2693A" w:rsidRPr="008F0812">
        <w:rPr>
          <w:rFonts w:ascii="Arial" w:hAnsi="Arial" w:cs="Arial"/>
          <w:lang w:val="es-ES"/>
        </w:rPr>
        <w:t>»</w:t>
      </w:r>
      <w:r>
        <w:rPr>
          <w:rFonts w:ascii="Arial" w:hAnsi="Arial"/>
          <w:sz w:val="24"/>
          <w:szCs w:val="24"/>
        </w:rPr>
        <w:t xml:space="preserve"> delante de cada vaso. La persona que juega tira la canica con los dedos para que vaya hacia los vasos. Si la canica entra en uno de los vasos de los lados, el jugador gana 5 puntos. Si entra en uno de los vasos del centro, gana 10 puntos. Si no entra en ningún vaso o entra, rebota y se sale, se lleva 0 puntos.</w:t>
      </w:r>
    </w:p>
    <w:p w14:paraId="33DA45FF" w14:textId="77777777" w:rsidR="009B0D97" w:rsidRPr="006E2172" w:rsidRDefault="006E2172" w:rsidP="00A8578E">
      <w:pPr>
        <w:pStyle w:val="Normal1"/>
        <w:rPr>
          <w:rFonts w:ascii="Arial" w:hAnsi="Arial" w:cs="Arial"/>
          <w:sz w:val="24"/>
          <w:szCs w:val="24"/>
        </w:rPr>
      </w:pPr>
      <w:r>
        <w:rPr>
          <w:rFonts w:ascii="Arial" w:hAnsi="Arial"/>
          <w:sz w:val="24"/>
          <w:szCs w:val="24"/>
        </w:rPr>
        <w:t xml:space="preserve"> </w:t>
      </w:r>
    </w:p>
    <w:p w14:paraId="57BC1E8D" w14:textId="02AED768" w:rsidR="009B0D97" w:rsidRPr="006E2172" w:rsidRDefault="00E2693A" w:rsidP="00A8578E">
      <w:pPr>
        <w:pStyle w:val="Normal1"/>
        <w:jc w:val="center"/>
        <w:rPr>
          <w:rFonts w:ascii="Arial" w:hAnsi="Arial" w:cs="Arial"/>
          <w:color w:val="FF0000"/>
          <w:sz w:val="24"/>
          <w:szCs w:val="24"/>
        </w:rPr>
      </w:pPr>
      <w:r>
        <w:rPr>
          <w:rFonts w:ascii="Arial" w:hAnsi="Arial"/>
          <w:noProof/>
          <w:color w:val="FF0000"/>
          <w:sz w:val="24"/>
          <w:szCs w:val="24"/>
          <w:lang w:val="en-GB" w:eastAsia="en-GB"/>
        </w:rPr>
        <w:lastRenderedPageBreak/>
        <mc:AlternateContent>
          <mc:Choice Requires="wps">
            <w:drawing>
              <wp:anchor distT="0" distB="0" distL="114300" distR="114300" simplePos="0" relativeHeight="251659264" behindDoc="0" locked="0" layoutInCell="1" allowOverlap="1" wp14:anchorId="088A62E9" wp14:editId="41801A06">
                <wp:simplePos x="0" y="0"/>
                <wp:positionH relativeFrom="column">
                  <wp:posOffset>821660</wp:posOffset>
                </wp:positionH>
                <wp:positionV relativeFrom="paragraph">
                  <wp:posOffset>53163</wp:posOffset>
                </wp:positionV>
                <wp:extent cx="2425700" cy="317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25700" cy="317500"/>
                        </a:xfrm>
                        <a:prstGeom prst="rect">
                          <a:avLst/>
                        </a:prstGeom>
                        <a:solidFill>
                          <a:schemeClr val="lt1"/>
                        </a:solidFill>
                        <a:ln w="6350">
                          <a:noFill/>
                        </a:ln>
                      </wps:spPr>
                      <wps:txbx>
                        <w:txbxContent>
                          <w:p w14:paraId="5A3EAD2F" w14:textId="59E9A3FE" w:rsidR="00E2693A" w:rsidRDefault="00E2693A">
                            <w:r>
                              <w:rPr>
                                <w:rFonts w:ascii="Arial" w:hAnsi="Arial"/>
                                <w:sz w:val="24"/>
                                <w:szCs w:val="24"/>
                              </w:rPr>
                              <w:t xml:space="preserve">La herramienta </w:t>
                            </w:r>
                            <w:r w:rsidRPr="008F0812">
                              <w:rPr>
                                <w:rFonts w:ascii="Arial" w:hAnsi="Arial" w:cs="Arial"/>
                                <w:lang w:val="es-ES"/>
                              </w:rPr>
                              <w:t>«</w:t>
                            </w:r>
                            <w:r w:rsidR="00C36D19">
                              <w:rPr>
                                <w:rFonts w:ascii="Arial" w:hAnsi="Arial"/>
                                <w:sz w:val="24"/>
                                <w:szCs w:val="24"/>
                              </w:rPr>
                              <w:t>Puntaje</w:t>
                            </w:r>
                            <w:r>
                              <w:rPr>
                                <w:rFonts w:ascii="Arial" w:hAnsi="Arial"/>
                                <w:sz w:val="24"/>
                                <w:szCs w:val="24"/>
                              </w:rPr>
                              <w:t xml:space="preserve"> 10</w:t>
                            </w:r>
                            <w:r w:rsidRPr="008F0812">
                              <w:rPr>
                                <w:rFonts w:ascii="Arial" w:hAnsi="Arial" w:cs="Arial"/>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A62E9" id="_x0000_t202" coordsize="21600,21600" o:spt="202" path="m0,0l0,21600,21600,21600,21600,0xe">
                <v:stroke joinstyle="miter"/>
                <v:path gradientshapeok="t" o:connecttype="rect"/>
              </v:shapetype>
              <v:shape id="Text_x0020_Box_x0020_4" o:spid="_x0000_s1026" type="#_x0000_t202" style="position:absolute;left:0;text-align:left;margin-left:64.7pt;margin-top:4.2pt;width:191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" fillcolor="white [3201]" stroked="f" strokeweight=".5pt">
                <v:textbox>
                  <w:txbxContent>
                    <w:p w14:paraId="5A3EAD2F" w14:textId="59E9A3FE" w:rsidR="00E2693A" w:rsidRDefault="00E2693A">
                      <w:r>
                        <w:rPr>
                          <w:rFonts w:ascii="Arial" w:hAnsi="Arial"/>
                          <w:sz w:val="24"/>
                          <w:szCs w:val="24"/>
                        </w:rPr>
                        <w:t xml:space="preserve">La herramienta </w:t>
                      </w:r>
                      <w:r w:rsidRPr="008F0812">
                        <w:rPr>
                          <w:rFonts w:ascii="Arial" w:hAnsi="Arial" w:cs="Arial"/>
                          <w:lang w:val="es-ES"/>
                        </w:rPr>
                        <w:t>«</w:t>
                      </w:r>
                      <w:r w:rsidR="00C36D19">
                        <w:rPr>
                          <w:rFonts w:ascii="Arial" w:hAnsi="Arial"/>
                          <w:sz w:val="24"/>
                          <w:szCs w:val="24"/>
                        </w:rPr>
                        <w:t>Puntaje</w:t>
                      </w:r>
                      <w:r>
                        <w:rPr>
                          <w:rFonts w:ascii="Arial" w:hAnsi="Arial"/>
                          <w:sz w:val="24"/>
                          <w:szCs w:val="24"/>
                        </w:rPr>
                        <w:t xml:space="preserve"> 10</w:t>
                      </w:r>
                      <w:r w:rsidRPr="008F0812">
                        <w:rPr>
                          <w:rFonts w:ascii="Arial" w:hAnsi="Arial" w:cs="Arial"/>
                          <w:lang w:val="es-ES"/>
                        </w:rPr>
                        <w:t>»</w:t>
                      </w:r>
                    </w:p>
                  </w:txbxContent>
                </v:textbox>
              </v:shape>
            </w:pict>
          </mc:Fallback>
        </mc:AlternateContent>
      </w:r>
      <w:r w:rsidR="006E2172">
        <w:rPr>
          <w:rFonts w:ascii="Arial" w:hAnsi="Arial"/>
          <w:noProof/>
          <w:color w:val="FF0000"/>
          <w:sz w:val="24"/>
          <w:szCs w:val="24"/>
          <w:lang w:val="en-GB" w:eastAsia="en-GB"/>
        </w:rPr>
        <w:drawing>
          <wp:inline distT="114300" distB="114300" distL="114300" distR="114300" wp14:anchorId="3F9352FD" wp14:editId="11E384B0">
            <wp:extent cx="4295832" cy="24145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4295832" cy="2414588"/>
                    </a:xfrm>
                    <a:prstGeom prst="rect">
                      <a:avLst/>
                    </a:prstGeom>
                    <a:ln/>
                  </pic:spPr>
                </pic:pic>
              </a:graphicData>
            </a:graphic>
          </wp:inline>
        </w:drawing>
      </w:r>
    </w:p>
    <w:p w14:paraId="66ECFC09" w14:textId="77777777" w:rsidR="009B0D97" w:rsidRPr="006E2172" w:rsidRDefault="006E2172" w:rsidP="00A8578E">
      <w:pPr>
        <w:pStyle w:val="Normal1"/>
        <w:spacing w:before="120"/>
        <w:rPr>
          <w:rFonts w:ascii="Arial" w:hAnsi="Arial" w:cs="Arial"/>
          <w:color w:val="0000FF"/>
          <w:sz w:val="24"/>
          <w:szCs w:val="24"/>
        </w:rPr>
      </w:pPr>
      <w:r>
        <w:rPr>
          <w:rFonts w:ascii="Arial" w:hAnsi="Arial"/>
          <w:color w:val="0000FF"/>
          <w:sz w:val="24"/>
          <w:szCs w:val="24"/>
        </w:rPr>
        <w:t xml:space="preserve"> </w:t>
      </w:r>
    </w:p>
    <w:p w14:paraId="2C8DC5EE" w14:textId="77777777" w:rsidR="009B0D97" w:rsidRPr="006E2172" w:rsidRDefault="006E2172" w:rsidP="00A8578E">
      <w:pPr>
        <w:pStyle w:val="Normal1"/>
        <w:rPr>
          <w:rFonts w:ascii="Arial" w:hAnsi="Arial" w:cs="Arial"/>
          <w:sz w:val="24"/>
          <w:szCs w:val="24"/>
        </w:rPr>
      </w:pPr>
      <w:r>
        <w:rPr>
          <w:rFonts w:ascii="Arial" w:hAnsi="Arial"/>
          <w:sz w:val="24"/>
          <w:szCs w:val="24"/>
        </w:rPr>
        <w:t xml:space="preserve"> </w:t>
      </w:r>
    </w:p>
    <w:p w14:paraId="55EEFB13" w14:textId="77777777" w:rsidR="009B0D97" w:rsidRPr="006E2172" w:rsidRDefault="006E2172" w:rsidP="00A8578E">
      <w:pPr>
        <w:pStyle w:val="Normal1"/>
        <w:rPr>
          <w:rFonts w:ascii="Arial" w:hAnsi="Arial" w:cs="Arial"/>
          <w:sz w:val="24"/>
          <w:szCs w:val="24"/>
        </w:rPr>
      </w:pPr>
      <w:r>
        <w:rPr>
          <w:rFonts w:ascii="Arial" w:hAnsi="Arial"/>
          <w:sz w:val="24"/>
          <w:szCs w:val="24"/>
        </w:rPr>
        <w:t>Jueguen en familia. No importa la edad, ¡a todo el mundo le encanta este juego! Pueden ajustar el grado de dificultad (y las opor</w:t>
      </w:r>
      <w:bookmarkStart w:id="2" w:name="_GoBack"/>
      <w:bookmarkEnd w:id="2"/>
      <w:r>
        <w:rPr>
          <w:rFonts w:ascii="Arial" w:hAnsi="Arial"/>
          <w:sz w:val="24"/>
          <w:szCs w:val="24"/>
        </w:rPr>
        <w:t>tunidades de aprendizaje) haciendo uno o más cambios, como:</w:t>
      </w:r>
    </w:p>
    <w:p w14:paraId="4C22E9E8" w14:textId="77777777" w:rsidR="009B0D97" w:rsidRPr="006E2172" w:rsidRDefault="006E2172" w:rsidP="00A8578E">
      <w:pPr>
        <w:pStyle w:val="Normal1"/>
        <w:ind w:hanging="360"/>
        <w:rPr>
          <w:rFonts w:ascii="Arial" w:hAnsi="Arial" w:cs="Arial"/>
          <w:sz w:val="24"/>
          <w:szCs w:val="24"/>
        </w:rPr>
      </w:pPr>
      <w:r>
        <w:rPr>
          <w:rFonts w:ascii="Arial" w:hAnsi="Arial"/>
          <w:sz w:val="24"/>
          <w:szCs w:val="24"/>
        </w:rPr>
        <w:t xml:space="preserve">●  </w:t>
      </w:r>
      <w:r>
        <w:rPr>
          <w:rFonts w:ascii="Arial" w:hAnsi="Arial"/>
          <w:sz w:val="24"/>
          <w:szCs w:val="24"/>
        </w:rPr>
        <w:tab/>
        <w:t>Aumentar la distancia entre el jugador y los vasos.</w:t>
      </w:r>
    </w:p>
    <w:p w14:paraId="72745999" w14:textId="77777777" w:rsidR="009B0D97" w:rsidRPr="006E2172" w:rsidRDefault="006E2172" w:rsidP="00A8578E">
      <w:pPr>
        <w:pStyle w:val="Normal1"/>
        <w:ind w:hanging="360"/>
        <w:rPr>
          <w:rFonts w:ascii="Arial" w:hAnsi="Arial" w:cs="Arial"/>
          <w:sz w:val="24"/>
          <w:szCs w:val="24"/>
        </w:rPr>
      </w:pPr>
      <w:r>
        <w:rPr>
          <w:rFonts w:ascii="Arial" w:hAnsi="Arial"/>
          <w:sz w:val="24"/>
          <w:szCs w:val="24"/>
        </w:rPr>
        <w:t xml:space="preserve">●  </w:t>
      </w:r>
      <w:r>
        <w:rPr>
          <w:rFonts w:ascii="Arial" w:hAnsi="Arial"/>
          <w:sz w:val="24"/>
          <w:szCs w:val="24"/>
        </w:rPr>
        <w:tab/>
        <w:t>Tirar una canica para que choque contra otra: para ganar puntos, esta última tiene que entrar en uno de los vasos.</w:t>
      </w:r>
    </w:p>
    <w:p w14:paraId="749E2722" w14:textId="77777777" w:rsidR="009B0D97" w:rsidRPr="006E2172" w:rsidRDefault="006E2172" w:rsidP="00A8578E">
      <w:pPr>
        <w:pStyle w:val="Normal1"/>
        <w:ind w:hanging="360"/>
        <w:rPr>
          <w:rFonts w:ascii="Arial" w:hAnsi="Arial" w:cs="Arial"/>
          <w:sz w:val="24"/>
          <w:szCs w:val="24"/>
        </w:rPr>
      </w:pPr>
      <w:r>
        <w:rPr>
          <w:rFonts w:ascii="Arial" w:hAnsi="Arial"/>
          <w:sz w:val="24"/>
          <w:szCs w:val="24"/>
        </w:rPr>
        <w:t xml:space="preserve">●  </w:t>
      </w:r>
      <w:r>
        <w:rPr>
          <w:rFonts w:ascii="Arial" w:hAnsi="Arial"/>
          <w:sz w:val="24"/>
          <w:szCs w:val="24"/>
        </w:rPr>
        <w:tab/>
        <w:t>Construir una rampa y usar la fuerza de la gravedad para tirar la canica, ya sea hacia los vasos o contra otra canica.</w:t>
      </w:r>
    </w:p>
    <w:p w14:paraId="72503A8F"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 xml:space="preserve"> </w:t>
      </w:r>
    </w:p>
    <w:p w14:paraId="0AE37FDB"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Saludos cordiales,</w:t>
      </w:r>
    </w:p>
    <w:p w14:paraId="54ACAA6E"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 xml:space="preserve"> </w:t>
      </w:r>
    </w:p>
    <w:p w14:paraId="7F132ECD"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 xml:space="preserve"> </w:t>
      </w:r>
    </w:p>
    <w:p w14:paraId="1DF75D72"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 xml:space="preserve"> </w:t>
      </w:r>
    </w:p>
    <w:p w14:paraId="35C89257" w14:textId="77777777" w:rsidR="009B0D97" w:rsidRPr="006E2172" w:rsidRDefault="006E2172" w:rsidP="00A8578E">
      <w:pPr>
        <w:pStyle w:val="Normal1"/>
        <w:rPr>
          <w:rFonts w:ascii="Arial" w:hAnsi="Arial" w:cs="Arial"/>
          <w:sz w:val="24"/>
          <w:szCs w:val="24"/>
        </w:rPr>
      </w:pPr>
      <w:r>
        <w:rPr>
          <w:rFonts w:ascii="Arial" w:hAnsi="Arial"/>
          <w:sz w:val="24"/>
          <w:szCs w:val="24"/>
        </w:rPr>
        <w:t>_______________________________________</w:t>
      </w:r>
    </w:p>
    <w:p w14:paraId="6AA2E8B9" w14:textId="77777777" w:rsidR="009B0D97" w:rsidRPr="006E2172" w:rsidRDefault="006E2172" w:rsidP="00A8578E">
      <w:pPr>
        <w:pStyle w:val="Normal1"/>
        <w:spacing w:before="120" w:after="120"/>
        <w:rPr>
          <w:rFonts w:ascii="Arial" w:hAnsi="Arial" w:cs="Arial"/>
          <w:sz w:val="24"/>
          <w:szCs w:val="24"/>
        </w:rPr>
      </w:pPr>
      <w:r>
        <w:rPr>
          <w:rFonts w:ascii="Arial" w:hAnsi="Arial"/>
          <w:sz w:val="24"/>
          <w:szCs w:val="24"/>
        </w:rPr>
        <w:t xml:space="preserve"> </w:t>
      </w:r>
    </w:p>
    <w:p w14:paraId="31B6742B" w14:textId="77777777" w:rsidR="009B0D97" w:rsidRPr="006E2172" w:rsidRDefault="009B0D97" w:rsidP="009C1B38">
      <w:pPr>
        <w:pStyle w:val="Normal1"/>
        <w:rPr>
          <w:rFonts w:ascii="Arial" w:hAnsi="Arial" w:cs="Arial"/>
        </w:rPr>
      </w:pPr>
    </w:p>
    <w:sectPr w:rsidR="009B0D97" w:rsidRPr="006E2172" w:rsidSect="00A8578E">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631DE5" w16cid:durableId="20EEC0C4"/>
  <w16cid:commentId w16cid:paraId="1CA82FD6" w16cid:durableId="20EEC08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DD9EC" w14:textId="77777777" w:rsidR="001914E1" w:rsidRDefault="001914E1">
      <w:pPr>
        <w:spacing w:line="240" w:lineRule="auto"/>
      </w:pPr>
      <w:r>
        <w:separator/>
      </w:r>
    </w:p>
  </w:endnote>
  <w:endnote w:type="continuationSeparator" w:id="0">
    <w:p w14:paraId="275F49D3" w14:textId="77777777" w:rsidR="001914E1" w:rsidRDefault="001914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li">
    <w:altName w:val="Cambria Math"/>
    <w:charset w:val="4D"/>
    <w:family w:val="auto"/>
    <w:pitch w:val="variable"/>
    <w:sig w:usb0="A00000EF" w:usb1="4000204B" w:usb2="00000000" w:usb3="00000000" w:csb0="00000093"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DE0B5" w14:textId="77777777" w:rsidR="009B0D97" w:rsidRDefault="006E2172">
    <w:pPr>
      <w:pStyle w:val="Normal1"/>
      <w:jc w:val="right"/>
    </w:pPr>
    <w:r>
      <w:fldChar w:fldCharType="begin"/>
    </w:r>
    <w:r>
      <w:instrText>PAGE</w:instrText>
    </w:r>
    <w:r>
      <w:fldChar w:fldCharType="separate"/>
    </w:r>
    <w:r w:rsidR="00C36D19">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ECE22" w14:textId="77777777" w:rsidR="009B0D97" w:rsidRDefault="006E2172">
    <w:pPr>
      <w:pStyle w:val="Normal1"/>
      <w:jc w:val="right"/>
    </w:pPr>
    <w:r>
      <w:fldChar w:fldCharType="begin"/>
    </w:r>
    <w:r>
      <w:instrText>PAGE</w:instrText>
    </w:r>
    <w:r>
      <w:fldChar w:fldCharType="separate"/>
    </w:r>
    <w:r w:rsidR="00C36D19">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5720B" w14:textId="77777777" w:rsidR="001914E1" w:rsidRDefault="001914E1">
      <w:pPr>
        <w:spacing w:line="240" w:lineRule="auto"/>
      </w:pPr>
      <w:r>
        <w:separator/>
      </w:r>
    </w:p>
  </w:footnote>
  <w:footnote w:type="continuationSeparator" w:id="0">
    <w:p w14:paraId="3CF03471" w14:textId="77777777" w:rsidR="001914E1" w:rsidRDefault="001914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0E5E7" w14:textId="77777777" w:rsidR="009B0D97" w:rsidRDefault="006E2172">
    <w:pPr>
      <w:pStyle w:val="Normal1"/>
    </w:pPr>
    <w:r>
      <w:rPr>
        <w:noProof/>
        <w:lang w:val="en-GB" w:eastAsia="en-GB"/>
      </w:rPr>
      <w:drawing>
        <wp:anchor distT="114300" distB="114300" distL="114300" distR="114300" simplePos="0" relativeHeight="251658240" behindDoc="0" locked="0" layoutInCell="1" hidden="0" allowOverlap="1" wp14:anchorId="794539C2" wp14:editId="6FC5AF1A">
          <wp:simplePos x="0" y="0"/>
          <wp:positionH relativeFrom="margin">
            <wp:posOffset>-1038224</wp:posOffset>
          </wp:positionH>
          <wp:positionV relativeFrom="paragraph">
            <wp:posOffset>9525</wp:posOffset>
          </wp:positionV>
          <wp:extent cx="7800975" cy="771525"/>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7365" b="7365"/>
                  <a:stretch>
                    <a:fillRect/>
                  </a:stretch>
                </pic:blipFill>
                <pic:spPr>
                  <a:xfrm>
                    <a:off x="0" y="0"/>
                    <a:ext cx="7800975" cy="77152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474C" w14:textId="77777777" w:rsidR="009B0D97" w:rsidRDefault="006E2172">
    <w:pPr>
      <w:pStyle w:val="Normal1"/>
    </w:pPr>
    <w:r>
      <w:rPr>
        <w:noProof/>
        <w:lang w:val="en-GB" w:eastAsia="en-GB"/>
      </w:rPr>
      <w:drawing>
        <wp:anchor distT="114300" distB="114300" distL="114300" distR="114300" simplePos="0" relativeHeight="251659264" behindDoc="0" locked="0" layoutInCell="1" hidden="0" allowOverlap="1" wp14:anchorId="0DDB5A61" wp14:editId="3326FE4D">
          <wp:simplePos x="0" y="0"/>
          <wp:positionH relativeFrom="margin">
            <wp:posOffset>-1042987</wp:posOffset>
          </wp:positionH>
          <wp:positionV relativeFrom="paragraph">
            <wp:posOffset>-66674</wp:posOffset>
          </wp:positionV>
          <wp:extent cx="7796213" cy="1300864"/>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t="5117" b="5117"/>
                  <a:stretch>
                    <a:fillRect/>
                  </a:stretch>
                </pic:blipFill>
                <pic:spPr>
                  <a:xfrm>
                    <a:off x="0" y="0"/>
                    <a:ext cx="7796213" cy="130086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B0D97"/>
    <w:rsid w:val="001641BE"/>
    <w:rsid w:val="001914E1"/>
    <w:rsid w:val="001C2589"/>
    <w:rsid w:val="003F348A"/>
    <w:rsid w:val="0059695D"/>
    <w:rsid w:val="006A0D50"/>
    <w:rsid w:val="006E2172"/>
    <w:rsid w:val="00855FC8"/>
    <w:rsid w:val="00977BBC"/>
    <w:rsid w:val="009B0D97"/>
    <w:rsid w:val="009C1B38"/>
    <w:rsid w:val="00A8578E"/>
    <w:rsid w:val="00A929BD"/>
    <w:rsid w:val="00B63BFE"/>
    <w:rsid w:val="00BA4F03"/>
    <w:rsid w:val="00C36D19"/>
    <w:rsid w:val="00C736ED"/>
    <w:rsid w:val="00D21D83"/>
    <w:rsid w:val="00DC1500"/>
    <w:rsid w:val="00E2693A"/>
    <w:rsid w:val="00ED5A9A"/>
    <w:rsid w:val="00FA63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621ED2"/>
  <w15:docId w15:val="{3CD7A450-1386-7749-A745-5214C0A2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li" w:eastAsia="Muli" w:hAnsi="Muli" w:cs="Muli"/>
        <w:color w:val="000000"/>
        <w:sz w:val="22"/>
        <w:szCs w:val="22"/>
        <w:lang w:val="es-419"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b/>
      <w:sz w:val="28"/>
      <w:szCs w:val="28"/>
    </w:rPr>
  </w:style>
  <w:style w:type="paragraph" w:styleId="Subtitle">
    <w:name w:val="Subtitle"/>
    <w:basedOn w:val="Normal1"/>
    <w:next w:val="Normal1"/>
    <w:pPr>
      <w:keepNext/>
      <w:keepLines/>
    </w:pPr>
    <w:rPr>
      <w:b/>
    </w:rPr>
  </w:style>
  <w:style w:type="paragraph" w:styleId="BalloonText">
    <w:name w:val="Balloon Text"/>
    <w:basedOn w:val="Normal"/>
    <w:link w:val="BalloonTextChar"/>
    <w:uiPriority w:val="99"/>
    <w:semiHidden/>
    <w:unhideWhenUsed/>
    <w:rsid w:val="006E21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172"/>
    <w:rPr>
      <w:rFonts w:ascii="Lucida Grande" w:hAnsi="Lucida Grande" w:cs="Lucida Grande"/>
      <w:sz w:val="18"/>
      <w:szCs w:val="18"/>
    </w:rPr>
  </w:style>
  <w:style w:type="character" w:styleId="CommentReference">
    <w:name w:val="annotation reference"/>
    <w:basedOn w:val="DefaultParagraphFont"/>
    <w:uiPriority w:val="99"/>
    <w:semiHidden/>
    <w:unhideWhenUsed/>
    <w:rsid w:val="00C736ED"/>
    <w:rPr>
      <w:sz w:val="16"/>
      <w:szCs w:val="16"/>
    </w:rPr>
  </w:style>
  <w:style w:type="paragraph" w:styleId="CommentText">
    <w:name w:val="annotation text"/>
    <w:basedOn w:val="Normal"/>
    <w:link w:val="CommentTextChar"/>
    <w:uiPriority w:val="99"/>
    <w:semiHidden/>
    <w:unhideWhenUsed/>
    <w:rsid w:val="00C736ED"/>
    <w:pPr>
      <w:spacing w:line="240" w:lineRule="auto"/>
    </w:pPr>
    <w:rPr>
      <w:sz w:val="20"/>
      <w:szCs w:val="20"/>
    </w:rPr>
  </w:style>
  <w:style w:type="character" w:customStyle="1" w:styleId="CommentTextChar">
    <w:name w:val="Comment Text Char"/>
    <w:basedOn w:val="DefaultParagraphFont"/>
    <w:link w:val="CommentText"/>
    <w:uiPriority w:val="99"/>
    <w:semiHidden/>
    <w:rsid w:val="00C736ED"/>
    <w:rPr>
      <w:sz w:val="20"/>
      <w:szCs w:val="20"/>
    </w:rPr>
  </w:style>
  <w:style w:type="paragraph" w:styleId="CommentSubject">
    <w:name w:val="annotation subject"/>
    <w:basedOn w:val="CommentText"/>
    <w:next w:val="CommentText"/>
    <w:link w:val="CommentSubjectChar"/>
    <w:uiPriority w:val="99"/>
    <w:semiHidden/>
    <w:unhideWhenUsed/>
    <w:rsid w:val="00C736ED"/>
    <w:rPr>
      <w:b/>
      <w:bCs/>
    </w:rPr>
  </w:style>
  <w:style w:type="character" w:customStyle="1" w:styleId="CommentSubjectChar">
    <w:name w:val="Comment Subject Char"/>
    <w:basedOn w:val="CommentTextChar"/>
    <w:link w:val="CommentSubject"/>
    <w:uiPriority w:val="99"/>
    <w:semiHidden/>
    <w:rsid w:val="00C736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6/09/relationships/commentsIds" Target="commentsId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330</Words>
  <Characters>1883</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Twig</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Harry Edwards</cp:lastModifiedBy>
  <cp:revision>2</cp:revision>
  <dcterms:created xsi:type="dcterms:W3CDTF">2019-08-02T13:12:00Z</dcterms:created>
  <dcterms:modified xsi:type="dcterms:W3CDTF">2019-08-02T13:12:00Z</dcterms:modified>
</cp:coreProperties>
</file>